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71" w:rsidRPr="00024E22" w:rsidRDefault="00823571" w:rsidP="005B5F6A">
      <w:pPr>
        <w:pStyle w:val="3"/>
        <w:spacing w:line="240" w:lineRule="auto"/>
        <w:ind w:firstLine="482"/>
        <w:rPr>
          <w:rFonts w:ascii="Times New Roman" w:hAnsi="Times New Roman"/>
          <w:sz w:val="28"/>
          <w:szCs w:val="28"/>
        </w:rPr>
      </w:pPr>
    </w:p>
    <w:p w:rsidR="006E03F9" w:rsidRPr="00024E22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Pr="00024E22" w:rsidRDefault="00391965" w:rsidP="00391965">
      <w:pPr>
        <w:rPr>
          <w:sz w:val="28"/>
          <w:szCs w:val="28"/>
        </w:rPr>
      </w:pPr>
    </w:p>
    <w:p w:rsidR="00391965" w:rsidRPr="00024E22" w:rsidRDefault="00391965" w:rsidP="00391965">
      <w:pPr>
        <w:rPr>
          <w:sz w:val="28"/>
          <w:szCs w:val="28"/>
        </w:rPr>
      </w:pPr>
    </w:p>
    <w:p w:rsidR="00391965" w:rsidRPr="00024E22" w:rsidRDefault="00391965" w:rsidP="00391965">
      <w:pPr>
        <w:rPr>
          <w:sz w:val="28"/>
          <w:szCs w:val="28"/>
        </w:rPr>
      </w:pPr>
    </w:p>
    <w:p w:rsidR="00391965" w:rsidRPr="00024E22" w:rsidRDefault="00391965" w:rsidP="00391965">
      <w:pPr>
        <w:rPr>
          <w:sz w:val="28"/>
          <w:szCs w:val="28"/>
        </w:rPr>
      </w:pPr>
    </w:p>
    <w:p w:rsidR="00391965" w:rsidRPr="00024E22" w:rsidRDefault="00391965" w:rsidP="00391965">
      <w:pPr>
        <w:rPr>
          <w:sz w:val="28"/>
          <w:szCs w:val="28"/>
        </w:rPr>
      </w:pPr>
    </w:p>
    <w:p w:rsidR="00391965" w:rsidRPr="00024E22" w:rsidRDefault="00391965" w:rsidP="00391965">
      <w:pPr>
        <w:rPr>
          <w:sz w:val="28"/>
          <w:szCs w:val="28"/>
        </w:rPr>
      </w:pPr>
    </w:p>
    <w:p w:rsidR="00391965" w:rsidRPr="00024E22" w:rsidRDefault="00391965" w:rsidP="0039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E22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D4904" w:rsidRPr="00024E22">
        <w:rPr>
          <w:rFonts w:ascii="Times New Roman" w:hAnsi="Times New Roman" w:cs="Times New Roman"/>
          <w:sz w:val="28"/>
          <w:szCs w:val="28"/>
        </w:rPr>
        <w:t>семинара</w:t>
      </w:r>
    </w:p>
    <w:p w:rsidR="0008515A" w:rsidRPr="00024E22" w:rsidRDefault="00391965" w:rsidP="0008515A">
      <w:pPr>
        <w:jc w:val="center"/>
        <w:rPr>
          <w:sz w:val="28"/>
          <w:szCs w:val="28"/>
        </w:rPr>
      </w:pPr>
      <w:r w:rsidRPr="00024E22">
        <w:rPr>
          <w:rFonts w:ascii="Times New Roman" w:hAnsi="Times New Roman" w:cs="Times New Roman"/>
          <w:b/>
          <w:sz w:val="28"/>
          <w:szCs w:val="28"/>
        </w:rPr>
        <w:t>«</w:t>
      </w:r>
      <w:r w:rsidR="00024E22" w:rsidRPr="00024E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Стратегии личностного роста будущего специалиста в процессе непрерывного профессионального образования</w:t>
      </w:r>
      <w:r w:rsidRPr="00024E22">
        <w:rPr>
          <w:rFonts w:ascii="Times New Roman" w:hAnsi="Times New Roman" w:cs="Times New Roman"/>
          <w:b/>
          <w:sz w:val="28"/>
          <w:szCs w:val="28"/>
        </w:rPr>
        <w:t>»</w:t>
      </w: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08515A" w:rsidRPr="00024E22" w:rsidRDefault="0008515A" w:rsidP="0008515A">
      <w:pPr>
        <w:jc w:val="center"/>
        <w:rPr>
          <w:sz w:val="28"/>
          <w:szCs w:val="28"/>
        </w:rPr>
      </w:pPr>
    </w:p>
    <w:p w:rsidR="00EA31F8" w:rsidRPr="00024E22" w:rsidRDefault="006D20A1" w:rsidP="0008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2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D20A1" w:rsidRPr="00024E22" w:rsidRDefault="006D20A1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  <w:r w:rsidR="00B41C40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……………………………………..………………….…3</w:t>
      </w:r>
    </w:p>
    <w:p w:rsidR="006D20A1" w:rsidRPr="00024E22" w:rsidRDefault="0008515A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Целевая аудитория</w:t>
      </w:r>
      <w:r w:rsidR="002C2E4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 w:rsidR="00B41C40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</w:t>
      </w: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</w:t>
      </w:r>
      <w:r w:rsidR="00B41C40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………..</w:t>
      </w:r>
      <w:r w:rsidR="0078527E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024E22" w:rsidRDefault="00A67A3C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Цель</w:t>
      </w:r>
      <w:r w:rsidR="002C2E4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 w:rsidR="005F2422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……………………………………………………………………..</w:t>
      </w:r>
      <w:r w:rsidR="003E412F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024E22" w:rsidRDefault="00A67A3C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Задач</w:t>
      </w:r>
      <w:r w:rsidR="005B5F6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2C2E4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семинара</w:t>
      </w: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…………………………………………………………………...</w:t>
      </w:r>
      <w:r w:rsidR="003E412F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6D20A1" w:rsidRPr="00024E22" w:rsidRDefault="006D20A1" w:rsidP="001212D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Предполагаемые результаты </w:t>
      </w:r>
      <w:r w:rsidR="002C2E4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семинара</w:t>
      </w:r>
      <w:r w:rsidR="0008515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……………………………………</w:t>
      </w:r>
      <w:r w:rsidR="001212D2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</w:t>
      </w:r>
      <w:r w:rsidR="0008515A"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….</w:t>
      </w:r>
      <w:r w:rsidR="00024E22">
        <w:rPr>
          <w:rStyle w:val="a6"/>
          <w:rFonts w:ascii="Times New Roman" w:hAnsi="Times New Roman" w:cs="Times New Roman"/>
          <w:b w:val="0"/>
          <w:sz w:val="28"/>
          <w:szCs w:val="28"/>
        </w:rPr>
        <w:t>5</w:t>
      </w:r>
    </w:p>
    <w:p w:rsidR="00024E22" w:rsidRPr="00024E22" w:rsidRDefault="00024E22" w:rsidP="00024E22">
      <w:pPr>
        <w:spacing w:line="240" w:lineRule="auto"/>
        <w:ind w:right="282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24E22">
        <w:rPr>
          <w:rStyle w:val="a6"/>
          <w:rFonts w:ascii="Times New Roman" w:hAnsi="Times New Roman" w:cs="Times New Roman"/>
          <w:b w:val="0"/>
          <w:sz w:val="28"/>
          <w:szCs w:val="28"/>
        </w:rPr>
        <w:t>Направления семинара……………………………………….………….………..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5</w:t>
      </w:r>
    </w:p>
    <w:p w:rsidR="006D20A1" w:rsidRPr="00024E22" w:rsidRDefault="001A5F7A" w:rsidP="001212D2">
      <w:pPr>
        <w:ind w:right="282"/>
        <w:rPr>
          <w:rFonts w:ascii="Times New Roman" w:hAnsi="Times New Roman" w:cs="Times New Roman"/>
          <w:sz w:val="28"/>
          <w:szCs w:val="28"/>
        </w:rPr>
      </w:pPr>
      <w:r w:rsidRPr="00024E22">
        <w:rPr>
          <w:rFonts w:ascii="Times New Roman" w:hAnsi="Times New Roman" w:cs="Times New Roman"/>
          <w:sz w:val="28"/>
          <w:szCs w:val="28"/>
        </w:rPr>
        <w:t xml:space="preserve">Лекционный курс </w:t>
      </w:r>
      <w:r w:rsidR="002C2E4A" w:rsidRPr="00024E22">
        <w:rPr>
          <w:rFonts w:ascii="Times New Roman" w:hAnsi="Times New Roman" w:cs="Times New Roman"/>
          <w:sz w:val="28"/>
          <w:szCs w:val="28"/>
        </w:rPr>
        <w:t>семинара</w:t>
      </w:r>
      <w:r w:rsidRPr="00024E2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024E22">
        <w:rPr>
          <w:rFonts w:ascii="Times New Roman" w:hAnsi="Times New Roman" w:cs="Times New Roman"/>
          <w:sz w:val="28"/>
          <w:szCs w:val="28"/>
        </w:rPr>
        <w:t>6</w:t>
      </w:r>
    </w:p>
    <w:p w:rsidR="006D20A1" w:rsidRPr="00024E22" w:rsidRDefault="006D20A1" w:rsidP="00EA3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0A1" w:rsidRPr="00024E22" w:rsidRDefault="006D20A1" w:rsidP="00EA31F8">
      <w:pPr>
        <w:jc w:val="center"/>
        <w:rPr>
          <w:sz w:val="28"/>
          <w:szCs w:val="28"/>
        </w:rPr>
      </w:pPr>
    </w:p>
    <w:p w:rsidR="0007699F" w:rsidRPr="00024E22" w:rsidRDefault="006E03F9" w:rsidP="00A67A3C">
      <w:pPr>
        <w:jc w:val="center"/>
        <w:rPr>
          <w:sz w:val="28"/>
          <w:szCs w:val="28"/>
        </w:rPr>
      </w:pPr>
      <w:r w:rsidRPr="00024E22">
        <w:rPr>
          <w:sz w:val="28"/>
          <w:szCs w:val="28"/>
        </w:rPr>
        <w:br w:type="page"/>
      </w:r>
      <w:r w:rsidR="0007699F" w:rsidRPr="00024E22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объективным фактором жизненного успеха является стремление к непрерывному образованию. Чтобы быть конкурентоспособным, востребованным специалистом на рынке труда необходимо кроме базового образования иметь дополнительное образование, которое поможет расширить кругозор, развить способности. </w:t>
      </w:r>
    </w:p>
    <w:p w:rsidR="00024E22" w:rsidRPr="00024E22" w:rsidRDefault="00024E22" w:rsidP="00024E22">
      <w:pPr>
        <w:tabs>
          <w:tab w:val="left" w:pos="426"/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Современное общество остро нуждается в таких качествах личности, как духовность, социальная мобильность и востребованность специалиста на рынке труда, стремление к самосовершенствованию, профессиональная компетентность, предприимчивость, упорство в достижении цели, гражданская ответственность за основные события своей жизни, забота о своих близких, об их и своем здоровье. Среди факторов, выступающих на первый план в подготовке студентов, обладающих такими качествами, выдвигается интеграция всех социальных институтов, участвующих в подготовке будущих специалистов. </w:t>
      </w:r>
    </w:p>
    <w:p w:rsidR="00024E22" w:rsidRPr="00024E22" w:rsidRDefault="00024E22" w:rsidP="00024E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</w:rPr>
        <w:tab/>
        <w:t xml:space="preserve">Важнейший социальный образовательный заказ заявлен в Концепции модернизации образования, в Законе РФ «Об образовании» (2012), Национальной доктрине, ФГОС, Государственной программе Российской Федерации «Развития образования 2013-2020 годы», Программе развития воспитательной компоненты в общеобразовательных учреждениях, Концепции духовно-нравственного развития и воспитания личности гражданина РФ, Профессиональном стандарте педагога, организации внеурочной деятельности школьников,  региональных нормативно-правовых актов об образовании, определяющих стратегию развития современного российского образования и других государственных документах, связанных с развитием и воспитанием будущего специалиста, активно обсуждаются вопросы, направленные на воспитание личности в условиях инновационного образования, внедряемого во все образовательные организации, в том числе, и вузы; обсуждается значимость развития личности в контексте непрерывного образования. </w:t>
      </w: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Современные экономические условия предъявляют повышенные требования к специалисту, который выходит на рынок труда. Умение проектировать свое профессиональное будущее является одним из необходимых качеств конкурентоспособного специалиста.</w:t>
      </w: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Проектирование профессионального будущего, профессиональной карьеры, личностного роста  – процесс создания профессионального проекта, включающий оценку исходной ситуации (внутренних возможностей и потребностей человека, внешних предложений и требований); определение образа желаемого профессионального будущего (профессиональных целей) на основе сопоставления внутренних возможностей и потребностей человека с внешними предложениями и требованиями, конструирования профессиональной сферы из элементов спроса и предложения; анализ ресурсов и ограничений для достижения желаемого профессионального будущего; построение конкретных шагов для достижения намеченной цели с учетом выявленных ресурсов и ограничений.</w:t>
      </w:r>
    </w:p>
    <w:p w:rsidR="00024E22" w:rsidRPr="00024E22" w:rsidRDefault="00024E22" w:rsidP="00024E22">
      <w:pPr>
        <w:tabs>
          <w:tab w:val="left" w:pos="426"/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Pr="00024E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семинара:</w:t>
      </w:r>
    </w:p>
    <w:p w:rsidR="00024E22" w:rsidRPr="00024E22" w:rsidRDefault="00024E22" w:rsidP="00024E22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развитие профессиональных компетенций у будущих специалистов в системе профессиональной подготовки; </w:t>
      </w:r>
    </w:p>
    <w:p w:rsidR="00024E22" w:rsidRPr="00024E22" w:rsidRDefault="00024E22" w:rsidP="00024E22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развитие конкурентноспособности </w:t>
      </w:r>
      <w:r w:rsidRPr="00024E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будущего специалиста в процессе непрерывного профессионального образования;</w:t>
      </w:r>
    </w:p>
    <w:p w:rsidR="00024E22" w:rsidRPr="00024E22" w:rsidRDefault="00024E22" w:rsidP="00024E22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знакомство с критериями личностного роста в непрерывном профессиональном образовании;</w:t>
      </w:r>
    </w:p>
    <w:p w:rsidR="00024E22" w:rsidRPr="00024E22" w:rsidRDefault="00024E22" w:rsidP="00024E22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овладение техниками личностного роста (самотерапия, гештальт-терапия, тайм-менеджмент, релаксационные техники и др.); знакомство с видами психологического тренинга и упражнениями с примерами, групповыми тренинговыми техниками, психогимнастическими упражнениями;</w:t>
      </w:r>
    </w:p>
    <w:p w:rsidR="00024E22" w:rsidRPr="00024E22" w:rsidRDefault="00024E22" w:rsidP="00024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знакомство с</w:t>
      </w:r>
      <w:r w:rsidRPr="00024E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образовательными технологиями, обеспечивающими личностные мотивационные и организационные механизмы профессионального развития будущего специалиста (технологии «портфолио», социально-педагогические тренинги, квесты; инновационные методы конструктивного взаимодействия с родителями: психолого-педагогическая поддержка, альбомные технологии, психологические мастерские для родителей и детей, родительские чтения, семейный вернисаж </w:t>
      </w:r>
      <w:r w:rsidRPr="00024E22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подготовки и проведения консультационной беседы, тренинговые формы работы с обучающимися - календарь Радости, моя Вселенная, ассоциативными технологиями, проективными технологиями, </w:t>
      </w: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и др.). </w:t>
      </w:r>
    </w:p>
    <w:p w:rsidR="00024E22" w:rsidRPr="00024E22" w:rsidRDefault="00024E22" w:rsidP="00024E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4E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Задачи семинара:</w:t>
      </w:r>
    </w:p>
    <w:p w:rsidR="00024E22" w:rsidRPr="00024E22" w:rsidRDefault="00024E22" w:rsidP="00024E22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участников семинара в ситуацию осмысления целей, задач и содержания собственной деятельности в контексте непрерывного профессионального образования;</w:t>
      </w:r>
    </w:p>
    <w:p w:rsidR="00024E22" w:rsidRPr="00024E22" w:rsidRDefault="00024E22" w:rsidP="00024E22">
      <w:pPr>
        <w:widowControl w:val="0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участников семинара с современными тенденциями развития непрерывного профессионального образования</w:t>
      </w:r>
    </w:p>
    <w:p w:rsidR="00024E22" w:rsidRPr="00024E22" w:rsidRDefault="00024E22" w:rsidP="00024E22">
      <w:pPr>
        <w:widowControl w:val="0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научно-методическими знаниями в процессе подготовки педагогов высшего профессионального образования в условиях его модернизации  </w:t>
      </w:r>
    </w:p>
    <w:p w:rsidR="00024E22" w:rsidRPr="00024E22" w:rsidRDefault="00024E22" w:rsidP="00024E22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творческого потенциала участников семинара с целью оптимизации образовательной деятельности современных образовательных учреждений высшего профессионального образования в контексте непрерывного профессионального образования.</w:t>
      </w:r>
    </w:p>
    <w:p w:rsidR="00024E22" w:rsidRPr="00024E22" w:rsidRDefault="00024E22" w:rsidP="00024E22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проектирования профессионального будущего на основе профессионального самопознания, формирования профессиональной идентичности.</w:t>
      </w:r>
    </w:p>
    <w:p w:rsidR="00024E22" w:rsidRPr="00024E22" w:rsidRDefault="00024E22" w:rsidP="00024E22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современными технологиями профессиональной деятельности будущих специалистов с различными субъектами  воспитательно-образовательной среды.</w:t>
      </w:r>
    </w:p>
    <w:p w:rsid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Планируемые результаты:</w:t>
      </w: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  <w:t>В результате освоения программы  слушатели: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сформируют навыки проектирования профессионального будущего, освоение ранжирования приоритетных задач; 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научатся определять и формулировать личные и профессиональные цели и пути их реализации;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проводить анализ ресурсов и ограничений для достижения намеченной цели;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сформируют личную позицию по отношению к своему профессиональному развитию;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научатся технологиям повышения продуктивности своей деятельности;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улучшат навыки коммуникации;</w:t>
      </w:r>
    </w:p>
    <w:p w:rsidR="00024E22" w:rsidRPr="00024E22" w:rsidRDefault="00024E22" w:rsidP="00024E22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проектирование индивидуальной траектории личностного роста в профессиональном самоопределении.</w:t>
      </w:r>
    </w:p>
    <w:p w:rsidR="00024E22" w:rsidRPr="00024E22" w:rsidRDefault="00024E22" w:rsidP="00024E2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E22">
        <w:rPr>
          <w:rFonts w:ascii="Times New Roman" w:eastAsia="Calibri" w:hAnsi="Times New Roman" w:cs="Times New Roman"/>
          <w:b/>
          <w:sz w:val="28"/>
          <w:szCs w:val="28"/>
        </w:rPr>
        <w:t>Направления семинара:</w:t>
      </w:r>
    </w:p>
    <w:p w:rsidR="00024E22" w:rsidRPr="00024E22" w:rsidRDefault="00024E22" w:rsidP="00024E2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Направление1.</w:t>
      </w: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 Значение современных тенденций реформирования высшего  образования в профессиональном самоопределении молодежи</w:t>
      </w:r>
    </w:p>
    <w:p w:rsidR="00024E22" w:rsidRPr="00024E22" w:rsidRDefault="00024E22" w:rsidP="00024E2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5"/>
          <w:sz w:val="28"/>
          <w:szCs w:val="28"/>
        </w:rPr>
      </w:pPr>
      <w:r w:rsidRPr="00024E22">
        <w:rPr>
          <w:rFonts w:ascii="Times New Roman" w:eastAsia="Calibri" w:hAnsi="Times New Roman" w:cs="Times New Roman"/>
          <w:bCs/>
          <w:spacing w:val="5"/>
          <w:sz w:val="28"/>
          <w:szCs w:val="28"/>
          <w:u w:val="single"/>
        </w:rPr>
        <w:t>Направление 2.</w:t>
      </w:r>
      <w:r w:rsidRPr="00024E22">
        <w:rPr>
          <w:rFonts w:ascii="Times New Roman" w:eastAsia="Calibri" w:hAnsi="Times New Roman" w:cs="Times New Roman"/>
          <w:bCs/>
          <w:spacing w:val="5"/>
          <w:sz w:val="28"/>
          <w:szCs w:val="28"/>
        </w:rPr>
        <w:t xml:space="preserve"> Традиционные и инновационные технологии профессиональной подготовки студентов в высшей школе</w:t>
      </w: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E22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 3</w:t>
      </w:r>
      <w:r w:rsidRPr="00024E22">
        <w:rPr>
          <w:rFonts w:ascii="Times New Roman" w:eastAsia="Times New Roman" w:hAnsi="Times New Roman" w:cs="Times New Roman"/>
          <w:sz w:val="28"/>
          <w:szCs w:val="28"/>
        </w:rPr>
        <w:t>. Психолого-педагогическое сопровождение в профессиональ</w:t>
      </w:r>
      <w:r w:rsidR="00AB2FE1">
        <w:rPr>
          <w:rFonts w:ascii="Times New Roman" w:eastAsia="Times New Roman" w:hAnsi="Times New Roman" w:cs="Times New Roman"/>
          <w:sz w:val="28"/>
          <w:szCs w:val="28"/>
        </w:rPr>
        <w:t xml:space="preserve">ном развитии и самоопределении студентов в условиях </w:t>
      </w:r>
      <w:bookmarkStart w:id="0" w:name="_GoBack"/>
      <w:bookmarkEnd w:id="0"/>
      <w:r w:rsidRPr="00024E22">
        <w:rPr>
          <w:rFonts w:ascii="Times New Roman" w:eastAsia="Times New Roman" w:hAnsi="Times New Roman" w:cs="Times New Roman"/>
          <w:sz w:val="28"/>
          <w:szCs w:val="28"/>
        </w:rPr>
        <w:t>непрерывного образования</w:t>
      </w: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4E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Направление 4.</w:t>
      </w:r>
      <w:r w:rsidRPr="00024E22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Современные методологические подходы к построению образовательного процесса в высшей школе: стратегии профессионального образования.</w:t>
      </w:r>
    </w:p>
    <w:p w:rsidR="00024E22" w:rsidRPr="00024E22" w:rsidRDefault="00024E22" w:rsidP="00024E22">
      <w:pPr>
        <w:tabs>
          <w:tab w:val="left" w:pos="426"/>
          <w:tab w:val="left" w:pos="10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 5</w:t>
      </w:r>
      <w:r w:rsidRPr="00024E22">
        <w:rPr>
          <w:rFonts w:ascii="Times New Roman" w:eastAsia="Calibri" w:hAnsi="Times New Roman" w:cs="Times New Roman"/>
          <w:sz w:val="28"/>
          <w:szCs w:val="28"/>
        </w:rPr>
        <w:t>. Направления воспитательной работы в современном вузе как целой части профессионального образования.</w:t>
      </w: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 6</w:t>
      </w:r>
      <w:r w:rsidRPr="00024E22">
        <w:rPr>
          <w:rFonts w:ascii="Times New Roman" w:eastAsia="Calibri" w:hAnsi="Times New Roman" w:cs="Times New Roman"/>
          <w:sz w:val="28"/>
          <w:szCs w:val="28"/>
        </w:rPr>
        <w:t>. Формирование профессиональных компетенций будущего специалиста в современной образовательной среде, обеспечивающей успешную социально-педагогическую самоидентификацию.</w:t>
      </w: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 7.</w:t>
      </w: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 Стимулирование личностного роста будущих специалистов в системе непрерывного образования.</w:t>
      </w: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2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 8.</w:t>
      </w:r>
      <w:r w:rsidRPr="00024E22">
        <w:rPr>
          <w:rFonts w:ascii="Times New Roman" w:eastAsia="Calibri" w:hAnsi="Times New Roman" w:cs="Times New Roman"/>
          <w:sz w:val="28"/>
          <w:szCs w:val="28"/>
        </w:rPr>
        <w:t xml:space="preserve"> Социально-педагогическое и психологическое применение конструктивных технологий и способов взаимодействия субъектов процесса обучения и воспитания в непрерывном профессиональном образовании.</w:t>
      </w: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E22" w:rsidRPr="00024E22" w:rsidRDefault="00024E22" w:rsidP="00024E22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Целевая аудитория (контингент участников): </w:t>
      </w:r>
      <w:r w:rsidRPr="00024E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студенты, магистранты,</w:t>
      </w:r>
      <w:r w:rsidRPr="00024E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2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аспиранты. </w:t>
      </w:r>
    </w:p>
    <w:p w:rsid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E22" w:rsidRPr="00024E22" w:rsidRDefault="00024E22" w:rsidP="00024E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393" w:rsidRPr="00024E22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746238" w:rsidRDefault="00746238" w:rsidP="00746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семинара</w:t>
      </w:r>
    </w:p>
    <w:p w:rsidR="00746238" w:rsidRPr="00635E6C" w:rsidRDefault="00746238" w:rsidP="00746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746238" w:rsidTr="009A1C5D">
        <w:tc>
          <w:tcPr>
            <w:tcW w:w="1526" w:type="dxa"/>
          </w:tcPr>
          <w:p w:rsidR="00746238" w:rsidRDefault="00746238" w:rsidP="009A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746238" w:rsidRDefault="00746238" w:rsidP="009A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746238" w:rsidRDefault="00746238" w:rsidP="009A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Лекция 1. </w:t>
            </w:r>
            <w:r w:rsidRPr="0074623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Современные методологические подходы к построению образовательного процесса в высшей школе: стратегии профессионального образования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2. </w:t>
            </w:r>
            <w:r w:rsidRPr="00746238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педагогической деятельности в непрерывном профессиональном образовании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Лекция 3. </w:t>
            </w:r>
            <w:r w:rsidRPr="0074623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Развитие компетенций педагога в системе профессионального непрерывного образования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4. </w:t>
            </w:r>
            <w:r w:rsidRPr="00746238">
              <w:rPr>
                <w:rFonts w:ascii="Times New Roman" w:eastAsia="Calibri" w:hAnsi="Times New Roman" w:cs="Times New Roman"/>
                <w:sz w:val="28"/>
                <w:szCs w:val="28"/>
              </w:rPr>
              <w:t>Концепции развития личности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</w:rPr>
              <w:t>Л</w:t>
            </w:r>
            <w:r w:rsidRPr="009D50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екция</w:t>
            </w:r>
            <w:r w:rsidRPr="009D50E4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</w:rPr>
              <w:t xml:space="preserve"> 5. </w:t>
            </w:r>
            <w:r w:rsidRPr="0074623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Самосознание личности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6. </w:t>
            </w:r>
            <w:r w:rsidRPr="00746238">
              <w:rPr>
                <w:rFonts w:ascii="Times New Roman" w:eastAsia="Calibri" w:hAnsi="Times New Roman" w:cs="Times New Roman"/>
                <w:sz w:val="28"/>
                <w:szCs w:val="28"/>
              </w:rPr>
              <w:t>Мотивы личности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Лекция 7. </w:t>
            </w:r>
            <w:r w:rsidRPr="00746238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8"/>
                <w:szCs w:val="28"/>
              </w:rPr>
              <w:t>Традиционные и инновационные технологии профессиональной подготовки в контексте непрерывного образования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746238" w:rsidRPr="009D50E4" w:rsidRDefault="00746238" w:rsidP="00746238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8. </w:t>
            </w:r>
            <w:r w:rsidRPr="00746238">
              <w:rPr>
                <w:rFonts w:ascii="Times New Roman" w:eastAsia="Calibri" w:hAnsi="Times New Roman" w:cs="Times New Roman"/>
                <w:sz w:val="28"/>
                <w:szCs w:val="28"/>
              </w:rPr>
              <w:t>Роль информационных технологий при подготовке специалистов в системе непрерывного профессионального образования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Pr="00635E6C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746238" w:rsidRPr="00746238" w:rsidRDefault="00746238" w:rsidP="00746238">
            <w:pPr>
              <w:shd w:val="clear" w:color="auto" w:fill="FFFFFF"/>
              <w:ind w:right="-3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38">
              <w:rPr>
                <w:rFonts w:ascii="Times New Roman" w:eastAsia="Calibri" w:hAnsi="Times New Roman" w:cs="Times New Roman"/>
                <w:sz w:val="28"/>
                <w:szCs w:val="28"/>
              </w:rPr>
              <w:t>Лекция 9. Направления воспитательной работы в современном вузе как целой части профессионального образования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5D5D6F">
        <w:tc>
          <w:tcPr>
            <w:tcW w:w="1526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746238" w:rsidRPr="00746238" w:rsidRDefault="00746238" w:rsidP="00746238">
            <w:pPr>
              <w:shd w:val="clear" w:color="auto" w:fill="FFFFFF"/>
              <w:ind w:right="-3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38">
              <w:rPr>
                <w:rFonts w:ascii="Times New Roman" w:eastAsia="Calibri" w:hAnsi="Times New Roman" w:cs="Times New Roman"/>
                <w:sz w:val="28"/>
                <w:szCs w:val="28"/>
              </w:rPr>
              <w:t>Лекция 10. Развитие профессионального самоопределения юношества в современной науке</w:t>
            </w:r>
          </w:p>
        </w:tc>
        <w:tc>
          <w:tcPr>
            <w:tcW w:w="1808" w:type="dxa"/>
          </w:tcPr>
          <w:p w:rsidR="00746238" w:rsidRDefault="00746238" w:rsidP="00746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238" w:rsidTr="009A1C5D">
        <w:tc>
          <w:tcPr>
            <w:tcW w:w="1526" w:type="dxa"/>
          </w:tcPr>
          <w:p w:rsidR="00746238" w:rsidRPr="00635E6C" w:rsidRDefault="00746238" w:rsidP="009A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746238" w:rsidRPr="00AD7B50" w:rsidRDefault="00746238" w:rsidP="009A1C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746238" w:rsidRDefault="00746238" w:rsidP="009A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6238" w:rsidTr="009A1C5D">
        <w:tc>
          <w:tcPr>
            <w:tcW w:w="1526" w:type="dxa"/>
          </w:tcPr>
          <w:p w:rsidR="00746238" w:rsidRPr="00635E6C" w:rsidRDefault="00746238" w:rsidP="009A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6238" w:rsidRDefault="00746238" w:rsidP="009A1C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746238" w:rsidRDefault="00746238" w:rsidP="009A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024E22" w:rsidRDefault="00A67A3C" w:rsidP="007462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024E22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CE" w:rsidRDefault="000E02CE" w:rsidP="00B41C40">
      <w:pPr>
        <w:spacing w:after="0" w:line="240" w:lineRule="auto"/>
      </w:pPr>
      <w:r>
        <w:separator/>
      </w:r>
    </w:p>
  </w:endnote>
  <w:endnote w:type="continuationSeparator" w:id="0">
    <w:p w:rsidR="000E02CE" w:rsidRDefault="000E02CE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</w:sdtPr>
    <w:sdtEndPr/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AB2FE1">
          <w:rPr>
            <w:noProof/>
          </w:rPr>
          <w:t>5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CE" w:rsidRDefault="000E02CE" w:rsidP="00B41C40">
      <w:pPr>
        <w:spacing w:after="0" w:line="240" w:lineRule="auto"/>
      </w:pPr>
      <w:r>
        <w:separator/>
      </w:r>
    </w:p>
  </w:footnote>
  <w:footnote w:type="continuationSeparator" w:id="0">
    <w:p w:rsidR="000E02CE" w:rsidRDefault="000E02CE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145"/>
    <w:multiLevelType w:val="hybridMultilevel"/>
    <w:tmpl w:val="3CB8A74C"/>
    <w:lvl w:ilvl="0" w:tplc="79DEAA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B35362"/>
    <w:multiLevelType w:val="multilevel"/>
    <w:tmpl w:val="1C74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555CE3"/>
    <w:multiLevelType w:val="hybridMultilevel"/>
    <w:tmpl w:val="8C9E0B8E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23"/>
  </w:num>
  <w:num w:numId="5">
    <w:abstractNumId w:val="11"/>
  </w:num>
  <w:num w:numId="6">
    <w:abstractNumId w:val="19"/>
  </w:num>
  <w:num w:numId="7">
    <w:abstractNumId w:val="21"/>
  </w:num>
  <w:num w:numId="8">
    <w:abstractNumId w:val="0"/>
  </w:num>
  <w:num w:numId="9">
    <w:abstractNumId w:val="33"/>
  </w:num>
  <w:num w:numId="10">
    <w:abstractNumId w:val="7"/>
  </w:num>
  <w:num w:numId="11">
    <w:abstractNumId w:val="2"/>
  </w:num>
  <w:num w:numId="12">
    <w:abstractNumId w:val="1"/>
  </w:num>
  <w:num w:numId="13">
    <w:abstractNumId w:val="30"/>
  </w:num>
  <w:num w:numId="14">
    <w:abstractNumId w:val="10"/>
  </w:num>
  <w:num w:numId="15">
    <w:abstractNumId w:val="13"/>
  </w:num>
  <w:num w:numId="16">
    <w:abstractNumId w:val="26"/>
  </w:num>
  <w:num w:numId="17">
    <w:abstractNumId w:val="8"/>
  </w:num>
  <w:num w:numId="18">
    <w:abstractNumId w:val="14"/>
  </w:num>
  <w:num w:numId="19">
    <w:abstractNumId w:val="22"/>
  </w:num>
  <w:num w:numId="20">
    <w:abstractNumId w:val="12"/>
  </w:num>
  <w:num w:numId="21">
    <w:abstractNumId w:val="32"/>
  </w:num>
  <w:num w:numId="22">
    <w:abstractNumId w:val="20"/>
  </w:num>
  <w:num w:numId="23">
    <w:abstractNumId w:val="17"/>
  </w:num>
  <w:num w:numId="24">
    <w:abstractNumId w:val="25"/>
  </w:num>
  <w:num w:numId="25">
    <w:abstractNumId w:val="29"/>
  </w:num>
  <w:num w:numId="26">
    <w:abstractNumId w:val="18"/>
  </w:num>
  <w:num w:numId="27">
    <w:abstractNumId w:val="9"/>
  </w:num>
  <w:num w:numId="28">
    <w:abstractNumId w:val="6"/>
  </w:num>
  <w:num w:numId="29">
    <w:abstractNumId w:val="28"/>
  </w:num>
  <w:num w:numId="30">
    <w:abstractNumId w:val="16"/>
  </w:num>
  <w:num w:numId="31">
    <w:abstractNumId w:val="24"/>
  </w:num>
  <w:num w:numId="32">
    <w:abstractNumId w:val="4"/>
  </w:num>
  <w:num w:numId="33">
    <w:abstractNumId w:val="5"/>
  </w:num>
  <w:num w:numId="34">
    <w:abstractNumId w:val="3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BDF"/>
    <w:rsid w:val="00015B1F"/>
    <w:rsid w:val="00024E22"/>
    <w:rsid w:val="00035D44"/>
    <w:rsid w:val="0006683C"/>
    <w:rsid w:val="00073EE5"/>
    <w:rsid w:val="0007699F"/>
    <w:rsid w:val="0008155C"/>
    <w:rsid w:val="00084132"/>
    <w:rsid w:val="0008515A"/>
    <w:rsid w:val="00091293"/>
    <w:rsid w:val="000B4B47"/>
    <w:rsid w:val="000D4904"/>
    <w:rsid w:val="000D7F46"/>
    <w:rsid w:val="000E02CE"/>
    <w:rsid w:val="00116D95"/>
    <w:rsid w:val="001212D2"/>
    <w:rsid w:val="00131CB2"/>
    <w:rsid w:val="00173B35"/>
    <w:rsid w:val="00176319"/>
    <w:rsid w:val="00187022"/>
    <w:rsid w:val="001A5F7A"/>
    <w:rsid w:val="001F26E3"/>
    <w:rsid w:val="00214717"/>
    <w:rsid w:val="002161DD"/>
    <w:rsid w:val="00224BA1"/>
    <w:rsid w:val="00290E33"/>
    <w:rsid w:val="002A3D02"/>
    <w:rsid w:val="002C2E4A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B0918"/>
    <w:rsid w:val="004B5F85"/>
    <w:rsid w:val="004F0B62"/>
    <w:rsid w:val="005309B1"/>
    <w:rsid w:val="00582217"/>
    <w:rsid w:val="005A6713"/>
    <w:rsid w:val="005B5F6A"/>
    <w:rsid w:val="005D79F2"/>
    <w:rsid w:val="005F2422"/>
    <w:rsid w:val="0060158E"/>
    <w:rsid w:val="00611F77"/>
    <w:rsid w:val="00620125"/>
    <w:rsid w:val="0064095B"/>
    <w:rsid w:val="00643402"/>
    <w:rsid w:val="0066377C"/>
    <w:rsid w:val="00673DB3"/>
    <w:rsid w:val="006D20A1"/>
    <w:rsid w:val="006E03F9"/>
    <w:rsid w:val="006E7FCD"/>
    <w:rsid w:val="007254B8"/>
    <w:rsid w:val="00743B0D"/>
    <w:rsid w:val="00746238"/>
    <w:rsid w:val="007468EB"/>
    <w:rsid w:val="00751C80"/>
    <w:rsid w:val="007633F3"/>
    <w:rsid w:val="00776A4C"/>
    <w:rsid w:val="0078527E"/>
    <w:rsid w:val="0080509F"/>
    <w:rsid w:val="00805416"/>
    <w:rsid w:val="00821AA5"/>
    <w:rsid w:val="00823571"/>
    <w:rsid w:val="0088109B"/>
    <w:rsid w:val="008B411D"/>
    <w:rsid w:val="008C5393"/>
    <w:rsid w:val="008E3540"/>
    <w:rsid w:val="008E6F49"/>
    <w:rsid w:val="008E79F3"/>
    <w:rsid w:val="00975BB9"/>
    <w:rsid w:val="009D5BD3"/>
    <w:rsid w:val="009E19BC"/>
    <w:rsid w:val="00A0782D"/>
    <w:rsid w:val="00A10527"/>
    <w:rsid w:val="00A4772A"/>
    <w:rsid w:val="00A67A3C"/>
    <w:rsid w:val="00A83E9A"/>
    <w:rsid w:val="00AA1E13"/>
    <w:rsid w:val="00AA7033"/>
    <w:rsid w:val="00AB2FE1"/>
    <w:rsid w:val="00AD3ECF"/>
    <w:rsid w:val="00AD5D7C"/>
    <w:rsid w:val="00AD6155"/>
    <w:rsid w:val="00B07BEE"/>
    <w:rsid w:val="00B30FCE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345B4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1337-205D-470B-AEF4-A1881C6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8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2B8D-CBDC-4B45-AF90-87144195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Аркадий Бобырев</cp:lastModifiedBy>
  <cp:revision>4</cp:revision>
  <cp:lastPrinted>2016-05-31T13:52:00Z</cp:lastPrinted>
  <dcterms:created xsi:type="dcterms:W3CDTF">2017-07-14T10:46:00Z</dcterms:created>
  <dcterms:modified xsi:type="dcterms:W3CDTF">2017-08-04T12:33:00Z</dcterms:modified>
</cp:coreProperties>
</file>