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EA" w:rsidRDefault="002053EA" w:rsidP="002053EA">
      <w:pPr>
        <w:jc w:val="center"/>
        <w:rPr>
          <w:b/>
          <w:sz w:val="32"/>
          <w:szCs w:val="32"/>
        </w:rPr>
      </w:pPr>
      <w:r w:rsidRPr="002053EA">
        <w:rPr>
          <w:b/>
          <w:sz w:val="32"/>
          <w:szCs w:val="32"/>
        </w:rPr>
        <w:t>Критерии и показатели оценки конкурсных работ</w:t>
      </w:r>
    </w:p>
    <w:p w:rsidR="008470FC" w:rsidRPr="008470FC" w:rsidRDefault="008470FC" w:rsidP="008470FC">
      <w:pPr>
        <w:jc w:val="center"/>
        <w:rPr>
          <w:b/>
          <w:i/>
          <w:sz w:val="32"/>
          <w:szCs w:val="32"/>
        </w:rPr>
      </w:pPr>
      <w:r w:rsidRPr="008470FC">
        <w:rPr>
          <w:b/>
          <w:i/>
          <w:sz w:val="32"/>
          <w:szCs w:val="32"/>
        </w:rPr>
        <w:t>Конкурса учителей «</w:t>
      </w:r>
      <w:r w:rsidR="00856B28">
        <w:rPr>
          <w:b/>
          <w:i/>
          <w:sz w:val="32"/>
          <w:szCs w:val="32"/>
        </w:rPr>
        <w:t>Кладезь научной мудрости</w:t>
      </w:r>
      <w:bookmarkStart w:id="0" w:name="_GoBack"/>
      <w:bookmarkEnd w:id="0"/>
      <w:r w:rsidRPr="008470FC">
        <w:rPr>
          <w:b/>
          <w:i/>
          <w:sz w:val="32"/>
          <w:szCs w:val="32"/>
        </w:rPr>
        <w:t>»</w:t>
      </w:r>
    </w:p>
    <w:p w:rsidR="008470FC" w:rsidRPr="002053EA" w:rsidRDefault="008470FC" w:rsidP="002053EA">
      <w:pPr>
        <w:jc w:val="center"/>
        <w:rPr>
          <w:b/>
          <w:sz w:val="32"/>
          <w:szCs w:val="32"/>
        </w:rPr>
      </w:pP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1. Презентации в образовательном процессе: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содержания (до 10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оформления (до 8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дополнительные критерии (до 7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– 25.</w:t>
      </w: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2. Методические разработки: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качество содержания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профессиональная компетентность автора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 xml:space="preserve">- </w:t>
      </w:r>
      <w:proofErr w:type="spellStart"/>
      <w:r w:rsidRPr="002053EA">
        <w:rPr>
          <w:sz w:val="28"/>
          <w:szCs w:val="28"/>
        </w:rPr>
        <w:t>инновационность</w:t>
      </w:r>
      <w:proofErr w:type="spellEnd"/>
      <w:r w:rsidRPr="002053EA">
        <w:rPr>
          <w:sz w:val="28"/>
          <w:szCs w:val="28"/>
        </w:rPr>
        <w:t xml:space="preserve"> и технологичность (до 4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практическая грамотность автора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личностные качества автора (до 5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– 24.</w:t>
      </w:r>
    </w:p>
    <w:p w:rsidR="002053EA" w:rsidRDefault="002053EA" w:rsidP="002053EA">
      <w:pPr>
        <w:jc w:val="both"/>
      </w:pPr>
    </w:p>
    <w:p w:rsidR="002053EA" w:rsidRDefault="002053EA" w:rsidP="002053EA">
      <w:pPr>
        <w:jc w:val="both"/>
        <w:rPr>
          <w:b/>
          <w:i/>
          <w:sz w:val="28"/>
          <w:szCs w:val="28"/>
        </w:rPr>
      </w:pPr>
      <w:r w:rsidRPr="002053EA">
        <w:rPr>
          <w:b/>
          <w:i/>
          <w:sz w:val="28"/>
          <w:szCs w:val="28"/>
        </w:rPr>
        <w:t>Направление 3. Программы, способствующие развитию детей и молодежи во внеурочное время:</w:t>
      </w:r>
    </w:p>
    <w:p w:rsidR="002053EA" w:rsidRPr="002053EA" w:rsidRDefault="002053EA" w:rsidP="002053EA">
      <w:pPr>
        <w:jc w:val="both"/>
        <w:rPr>
          <w:b/>
          <w:i/>
          <w:sz w:val="28"/>
          <w:szCs w:val="28"/>
        </w:rPr>
      </w:pP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соответствие структуры программы требованиям (до 7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соответствие каждого компонента программы требованиям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пояснительная записка (до 17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учебно-тематический план (до 4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содержание изучаемого курса (до 3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методическое обеспечение программы (до 13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список ресурсного обеспечения (до 5 баллов);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- дополнительные критерии (до 5 баллов).</w:t>
      </w:r>
    </w:p>
    <w:p w:rsidR="002053EA" w:rsidRPr="002053EA" w:rsidRDefault="002053EA" w:rsidP="002053EA">
      <w:pPr>
        <w:jc w:val="both"/>
        <w:rPr>
          <w:sz w:val="28"/>
          <w:szCs w:val="28"/>
        </w:rPr>
      </w:pPr>
      <w:r w:rsidRPr="002053EA">
        <w:rPr>
          <w:sz w:val="28"/>
          <w:szCs w:val="28"/>
        </w:rPr>
        <w:t>Максимальное количество баллов - 59.</w:t>
      </w:r>
    </w:p>
    <w:p w:rsidR="0002630E" w:rsidRDefault="0002630E"/>
    <w:sectPr w:rsidR="0002630E" w:rsidSect="00ED2D5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A"/>
    <w:rsid w:val="0002630E"/>
    <w:rsid w:val="002053EA"/>
    <w:rsid w:val="008470FC"/>
    <w:rsid w:val="00856B28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DA25B-75D0-4CE5-B7A4-ABEA5F95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2014-08-26T06:55:00Z</dcterms:created>
  <dcterms:modified xsi:type="dcterms:W3CDTF">2017-02-15T12:00:00Z</dcterms:modified>
</cp:coreProperties>
</file>